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5106"/>
      </w:tblGrid>
      <w:tr w:rsidR="00BD07AB" w14:paraId="0F05EA74" w14:textId="77777777" w:rsidTr="004366CC">
        <w:tc>
          <w:tcPr>
            <w:tcW w:w="4782" w:type="dxa"/>
          </w:tcPr>
          <w:p w14:paraId="153C2182" w14:textId="77777777"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14:paraId="3EDE27A8" w14:textId="77777777" w:rsidR="00197570" w:rsidRPr="00197570" w:rsidRDefault="00276487" w:rsidP="001975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БЕСПРОВОДНОЙ </w:t>
            </w:r>
            <w:r w:rsidR="00ED7E6B">
              <w:rPr>
                <w:b/>
                <w:sz w:val="28"/>
                <w:szCs w:val="28"/>
              </w:rPr>
              <w:t>ЭНДОДОНТИЧЕСКИЙ МОТОР</w:t>
            </w:r>
          </w:p>
          <w:p w14:paraId="6BA4310B" w14:textId="77777777" w:rsidR="00BD07AB" w:rsidRDefault="00BD07AB" w:rsidP="00ED7E6B">
            <w:pPr>
              <w:jc w:val="center"/>
              <w:rPr>
                <w:b/>
                <w:sz w:val="28"/>
                <w:szCs w:val="28"/>
              </w:rPr>
            </w:pPr>
            <w:r w:rsidRPr="00BD07AB">
              <w:rPr>
                <w:b/>
                <w:sz w:val="28"/>
                <w:szCs w:val="28"/>
              </w:rPr>
              <w:t>«</w:t>
            </w:r>
            <w:r w:rsidR="00197570">
              <w:rPr>
                <w:b/>
                <w:sz w:val="28"/>
                <w:szCs w:val="28"/>
                <w:lang w:val="en-US"/>
              </w:rPr>
              <w:t>R</w:t>
            </w:r>
            <w:r w:rsidR="00197570" w:rsidRPr="00197570">
              <w:rPr>
                <w:b/>
                <w:sz w:val="28"/>
                <w:szCs w:val="28"/>
              </w:rPr>
              <w:t xml:space="preserve">1 </w:t>
            </w:r>
            <w:r w:rsidR="00197570">
              <w:rPr>
                <w:b/>
                <w:sz w:val="28"/>
                <w:szCs w:val="28"/>
                <w:lang w:val="en-US"/>
              </w:rPr>
              <w:t>VORTEX</w:t>
            </w:r>
            <w:r w:rsidRPr="00BD07AB">
              <w:rPr>
                <w:b/>
                <w:sz w:val="28"/>
                <w:szCs w:val="28"/>
              </w:rPr>
              <w:t>»</w:t>
            </w:r>
          </w:p>
          <w:p w14:paraId="14FA6B1C" w14:textId="77777777" w:rsidR="00200B92" w:rsidRPr="00D92A16" w:rsidRDefault="00200B92" w:rsidP="00276487">
            <w:pPr>
              <w:rPr>
                <w:b/>
                <w:sz w:val="28"/>
                <w:szCs w:val="28"/>
              </w:rPr>
            </w:pPr>
          </w:p>
          <w:p w14:paraId="65EBCB3D" w14:textId="76E8C6AF" w:rsidR="00200B92" w:rsidRPr="00197570" w:rsidRDefault="00D92A16" w:rsidP="00ED7E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B1B217B" wp14:editId="0A3D06EB">
                  <wp:extent cx="1432560" cy="60413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15" cy="61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0DA99" w14:textId="69D0342E" w:rsidR="00ED7E6B" w:rsidRPr="00ED7E6B" w:rsidRDefault="00200B92" w:rsidP="00ED7E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4783" w:type="dxa"/>
          </w:tcPr>
          <w:p w14:paraId="4A2EE796" w14:textId="77777777" w:rsidR="00BD07AB" w:rsidRPr="00D92A16" w:rsidRDefault="00BD07AB" w:rsidP="00BD07AB">
            <w:pPr>
              <w:rPr>
                <w:b/>
                <w:sz w:val="28"/>
                <w:szCs w:val="28"/>
              </w:rPr>
            </w:pPr>
          </w:p>
          <w:p w14:paraId="047754B1" w14:textId="77777777" w:rsidR="00197570" w:rsidRPr="00D92A16" w:rsidRDefault="00197570" w:rsidP="00BD07AB">
            <w:pPr>
              <w:rPr>
                <w:b/>
                <w:sz w:val="28"/>
                <w:szCs w:val="28"/>
              </w:rPr>
            </w:pPr>
          </w:p>
          <w:p w14:paraId="70F8ACB1" w14:textId="77777777" w:rsidR="00BD07AB" w:rsidRPr="00BD07AB" w:rsidRDefault="00BD07AB" w:rsidP="00BD07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0E8897B" wp14:editId="13EEF88C">
                  <wp:extent cx="3077154" cy="979093"/>
                  <wp:effectExtent l="19050" t="0" r="8946" b="0"/>
                  <wp:docPr id="6" name="Рисунок 4" descr="G:\работа\приборы и аксессуары\люмиэст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та\приборы и аксессуары\люмиэст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41" cy="97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FBA00" w14:textId="623F18D8" w:rsidR="006D5DD3" w:rsidRPr="00BD07AB" w:rsidRDefault="00635965" w:rsidP="006D5D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</w:p>
    <w:p w14:paraId="296F52F7" w14:textId="77777777" w:rsidR="006D5DD3" w:rsidRPr="00803996" w:rsidRDefault="00ED7E6B" w:rsidP="006D5DD3">
      <w:pPr>
        <w:rPr>
          <w:rStyle w:val="a3"/>
          <w:bCs w:val="0"/>
        </w:rPr>
      </w:pPr>
      <w:r>
        <w:rPr>
          <w:b/>
        </w:rPr>
        <w:t>КРАТКОЕ ОПИСАНИЕ</w:t>
      </w:r>
      <w:r w:rsidR="006D5DD3" w:rsidRPr="006D5DD3">
        <w:rPr>
          <w:b/>
        </w:rPr>
        <w:t xml:space="preserve">:  </w:t>
      </w:r>
    </w:p>
    <w:p w14:paraId="2ECE93B7" w14:textId="77777777" w:rsidR="00ED7E6B" w:rsidRDefault="00276487" w:rsidP="00ED7E6B">
      <w:pPr>
        <w:widowControl w:val="0"/>
        <w:jc w:val="both"/>
      </w:pPr>
      <w:r>
        <w:t>Беспроводной э</w:t>
      </w:r>
      <w:r w:rsidR="00ED7E6B">
        <w:t>ндодонтический мотор для работы с</w:t>
      </w:r>
      <w:r>
        <w:t>о всеми видами</w:t>
      </w:r>
      <w:r w:rsidR="00ED7E6B">
        <w:t xml:space="preserve"> вращающи</w:t>
      </w:r>
      <w:r>
        <w:t>хся</w:t>
      </w:r>
      <w:r w:rsidR="00ED7E6B">
        <w:t xml:space="preserve"> </w:t>
      </w:r>
      <w:r w:rsidR="00ED7E6B">
        <w:rPr>
          <w:lang w:val="en-US"/>
        </w:rPr>
        <w:t>Ni</w:t>
      </w:r>
      <w:r w:rsidR="00ED7E6B" w:rsidRPr="00ED7E6B">
        <w:t>-</w:t>
      </w:r>
      <w:r w:rsidR="00ED7E6B">
        <w:rPr>
          <w:lang w:val="en-US"/>
        </w:rPr>
        <w:t>Ti</w:t>
      </w:r>
      <w:r w:rsidR="00ED7E6B" w:rsidRPr="00ED7E6B">
        <w:t xml:space="preserve"> </w:t>
      </w:r>
      <w:r w:rsidR="00ED7E6B">
        <w:t>инструмент</w:t>
      </w:r>
      <w:r>
        <w:t>ов</w:t>
      </w:r>
      <w:r w:rsidR="00ED7E6B">
        <w:t xml:space="preserve"> </w:t>
      </w:r>
      <w:r w:rsidR="00B1301C">
        <w:t>«</w:t>
      </w:r>
      <w:r>
        <w:t>непрерывного» и «реципрокного» вращения</w:t>
      </w:r>
      <w:r w:rsidR="00ED7E6B">
        <w:t xml:space="preserve">. </w:t>
      </w:r>
    </w:p>
    <w:p w14:paraId="46059FFB" w14:textId="77777777" w:rsidR="00BD2141" w:rsidRPr="001F30E7" w:rsidRDefault="00ED7E6B" w:rsidP="001F30E7">
      <w:pPr>
        <w:widowControl w:val="0"/>
        <w:rPr>
          <w:rStyle w:val="a3"/>
          <w:b w:val="0"/>
          <w:bCs w:val="0"/>
        </w:rPr>
      </w:pPr>
      <w:r>
        <w:rPr>
          <w:lang w:val="en-US"/>
        </w:rPr>
        <w:t> </w:t>
      </w:r>
    </w:p>
    <w:p w14:paraId="60D74B7B" w14:textId="77777777" w:rsidR="00B00DAF" w:rsidRPr="006D5DD3" w:rsidRDefault="00BD2141" w:rsidP="006D5DD3">
      <w:pPr>
        <w:rPr>
          <w:rFonts w:asciiTheme="majorHAnsi" w:hAnsiTheme="majorHAnsi" w:cs="Arial"/>
          <w:b/>
          <w:bCs/>
        </w:rPr>
      </w:pPr>
      <w:r w:rsidRPr="006D5DD3">
        <w:rPr>
          <w:rStyle w:val="a3"/>
          <w:rFonts w:asciiTheme="majorHAnsi" w:hAnsiTheme="majorHAnsi" w:cs="Arial"/>
        </w:rPr>
        <w:t xml:space="preserve">ОСНОВНЫЕ </w:t>
      </w:r>
      <w:r w:rsidR="00200B92">
        <w:rPr>
          <w:rStyle w:val="a3"/>
          <w:rFonts w:asciiTheme="majorHAnsi" w:hAnsiTheme="majorHAnsi" w:cs="Arial"/>
        </w:rPr>
        <w:t xml:space="preserve">ФУНКЦИИ И </w:t>
      </w:r>
      <w:r w:rsidRPr="006D5DD3">
        <w:rPr>
          <w:rStyle w:val="a3"/>
          <w:rFonts w:asciiTheme="majorHAnsi" w:hAnsiTheme="majorHAnsi" w:cs="Arial"/>
        </w:rPr>
        <w:t>ПРЕИМУЩЕСТВА:</w:t>
      </w:r>
    </w:p>
    <w:p w14:paraId="3E778BB8" w14:textId="77777777" w:rsidR="00ED7E6B" w:rsidRDefault="00200B92" w:rsidP="00ED7E6B">
      <w:r>
        <w:t>-</w:t>
      </w:r>
      <w:r w:rsidR="00276487">
        <w:t xml:space="preserve"> </w:t>
      </w:r>
      <w:r>
        <w:t xml:space="preserve">Миниатюрная </w:t>
      </w:r>
      <w:r w:rsidR="00276487">
        <w:t xml:space="preserve">съемная </w:t>
      </w:r>
      <w:r>
        <w:t>головка</w:t>
      </w:r>
      <w:r w:rsidR="00276487">
        <w:t xml:space="preserve"> «кнопочного»  типа</w:t>
      </w:r>
      <w:r>
        <w:t xml:space="preserve"> </w:t>
      </w:r>
      <w:r w:rsidR="00276487">
        <w:t xml:space="preserve">со сниженным уровнем шума                                           </w:t>
      </w:r>
      <w:r w:rsidR="001761B7">
        <w:t>и</w:t>
      </w:r>
      <w:r>
        <w:t xml:space="preserve"> возможностью вращения на 360º</w:t>
      </w:r>
      <w:r w:rsidR="0025184A">
        <w:t>;</w:t>
      </w:r>
    </w:p>
    <w:p w14:paraId="0B37EA1D" w14:textId="77777777" w:rsidR="001224E6" w:rsidRPr="00200B92" w:rsidRDefault="001224E6" w:rsidP="00ED7E6B">
      <w:r>
        <w:t>- Мощный встроенный аккумулятор – до 20 часов непрерывной работы</w:t>
      </w:r>
      <w:r w:rsidR="0025184A">
        <w:t>;</w:t>
      </w:r>
    </w:p>
    <w:p w14:paraId="7B1D0CF5" w14:textId="77777777" w:rsidR="007310F6" w:rsidRDefault="007310F6" w:rsidP="00ED7E6B">
      <w:r>
        <w:t>- Большая библиотека предустановленных программ для работы с системами Ni-</w:t>
      </w:r>
      <w:proofErr w:type="spellStart"/>
      <w:r>
        <w:t>Ti</w:t>
      </w:r>
      <w:proofErr w:type="spellEnd"/>
      <w:r>
        <w:t xml:space="preserve"> файлов ведущих фирм-производителей</w:t>
      </w:r>
      <w:r w:rsidR="0025184A">
        <w:t>;</w:t>
      </w:r>
    </w:p>
    <w:p w14:paraId="24871C93" w14:textId="77777777" w:rsidR="00ED7E6B" w:rsidRDefault="00ED7E6B" w:rsidP="00ED7E6B">
      <w:r>
        <w:t>-</w:t>
      </w:r>
      <w:r w:rsidR="00276487">
        <w:t xml:space="preserve"> </w:t>
      </w:r>
      <w:r w:rsidR="00773174" w:rsidRPr="00773174">
        <w:t>Девять</w:t>
      </w:r>
      <w:r>
        <w:t xml:space="preserve"> </w:t>
      </w:r>
      <w:r w:rsidR="007310F6">
        <w:t xml:space="preserve">«пользовательских» </w:t>
      </w:r>
      <w:r>
        <w:t>программ</w:t>
      </w:r>
      <w:r w:rsidR="00D62F76" w:rsidRPr="00D62F76">
        <w:t xml:space="preserve"> (</w:t>
      </w:r>
      <w:r w:rsidR="00D62F76">
        <w:rPr>
          <w:lang w:val="en-US"/>
        </w:rPr>
        <w:t>M</w:t>
      </w:r>
      <w:r w:rsidR="00D62F76" w:rsidRPr="00D62F76">
        <w:t>1-</w:t>
      </w:r>
      <w:r w:rsidR="00D62F76">
        <w:rPr>
          <w:lang w:val="en-US"/>
        </w:rPr>
        <w:t>M</w:t>
      </w:r>
      <w:r w:rsidR="00D62F76" w:rsidRPr="00D62F76">
        <w:t>9)</w:t>
      </w:r>
      <w:r>
        <w:t xml:space="preserve"> с </w:t>
      </w:r>
      <w:r w:rsidR="00D150BD">
        <w:t>«</w:t>
      </w:r>
      <w:r>
        <w:t>непрерывным</w:t>
      </w:r>
      <w:r w:rsidR="00D150BD">
        <w:t>»</w:t>
      </w:r>
      <w:r>
        <w:t xml:space="preserve"> вращением  Ni-</w:t>
      </w:r>
      <w:proofErr w:type="spellStart"/>
      <w:r>
        <w:t>Ti</w:t>
      </w:r>
      <w:proofErr w:type="spellEnd"/>
      <w:r>
        <w:t xml:space="preserve"> файлов </w:t>
      </w:r>
      <w:r w:rsidR="003162D1">
        <w:t xml:space="preserve">с возможностью </w:t>
      </w:r>
      <w:r w:rsidR="00D62F76">
        <w:t>настройки</w:t>
      </w:r>
      <w:r w:rsidR="003162D1">
        <w:t xml:space="preserve"> скорости и предельного крутящего момента в широком диапазоне значений</w:t>
      </w:r>
      <w:r w:rsidR="0025184A">
        <w:t>;</w:t>
      </w:r>
    </w:p>
    <w:p w14:paraId="6E5FF9C2" w14:textId="77777777" w:rsidR="003162D1" w:rsidRDefault="003162D1" w:rsidP="00ED7E6B">
      <w:r>
        <w:t>- Возможность выбора направления вращения файлов в программах с «непрерывным» вращением  – прямое (</w:t>
      </w:r>
      <w:proofErr w:type="spellStart"/>
      <w:r w:rsidR="00D62F76">
        <w:t>Fwd</w:t>
      </w:r>
      <w:proofErr w:type="spellEnd"/>
      <w:r w:rsidR="00D62F76">
        <w:t xml:space="preserve"> -</w:t>
      </w:r>
      <w:r>
        <w:t xml:space="preserve">по </w:t>
      </w:r>
      <w:proofErr w:type="spellStart"/>
      <w:r>
        <w:t>ч.с</w:t>
      </w:r>
      <w:proofErr w:type="spellEnd"/>
      <w:r>
        <w:t>.) или реверс (</w:t>
      </w:r>
      <w:r w:rsidR="00D62F76">
        <w:rPr>
          <w:lang w:val="en-US"/>
        </w:rPr>
        <w:t>Rev</w:t>
      </w:r>
      <w:r w:rsidR="00D62F76" w:rsidRPr="00D62F76">
        <w:t xml:space="preserve"> - </w:t>
      </w:r>
      <w:r>
        <w:t>против ч.с.)</w:t>
      </w:r>
      <w:r w:rsidR="0025184A">
        <w:t>;</w:t>
      </w:r>
    </w:p>
    <w:p w14:paraId="72FD76D1" w14:textId="77777777" w:rsidR="006A21F7" w:rsidRDefault="006A21F7" w:rsidP="00ED7E6B">
      <w:r>
        <w:t xml:space="preserve">- Технология адаптивного контроля момента </w:t>
      </w:r>
      <w:r w:rsidRPr="00F36438">
        <w:rPr>
          <w:rFonts w:asciiTheme="majorHAnsi" w:hAnsiTheme="majorHAnsi"/>
          <w:b/>
          <w:color w:val="000000" w:themeColor="text1"/>
        </w:rPr>
        <w:t>«</w:t>
      </w:r>
      <w:proofErr w:type="spellStart"/>
      <w:r w:rsidRPr="00F36438">
        <w:rPr>
          <w:rStyle w:val="a3"/>
          <w:rFonts w:asciiTheme="majorHAnsi" w:hAnsiTheme="majorHAnsi"/>
          <w:b w:val="0"/>
          <w:color w:val="000000" w:themeColor="text1"/>
          <w:shd w:val="clear" w:color="auto" w:fill="FFFFFF"/>
        </w:rPr>
        <w:t>Adaptiv</w:t>
      </w:r>
      <w:proofErr w:type="spellEnd"/>
      <w:r w:rsidRPr="00F36438">
        <w:rPr>
          <w:rStyle w:val="a3"/>
          <w:rFonts w:asciiTheme="majorHAnsi" w:hAnsiTheme="majorHAnsi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Pr="00F36438">
        <w:rPr>
          <w:rStyle w:val="a3"/>
          <w:rFonts w:asciiTheme="majorHAnsi" w:hAnsiTheme="majorHAnsi"/>
          <w:b w:val="0"/>
          <w:color w:val="000000" w:themeColor="text1"/>
          <w:shd w:val="clear" w:color="auto" w:fill="FFFFFF"/>
        </w:rPr>
        <w:t>Torque</w:t>
      </w:r>
      <w:proofErr w:type="spellEnd"/>
      <w:r w:rsidRPr="00F36438">
        <w:rPr>
          <w:rStyle w:val="a3"/>
          <w:rFonts w:asciiTheme="majorHAnsi" w:hAnsiTheme="majorHAnsi"/>
          <w:b w:val="0"/>
          <w:color w:val="000000" w:themeColor="text1"/>
          <w:shd w:val="clear" w:color="auto" w:fill="FFFFFF"/>
        </w:rPr>
        <w:t xml:space="preserve"> Control</w:t>
      </w:r>
      <w:r w:rsidRPr="00F36438">
        <w:rPr>
          <w:rFonts w:asciiTheme="majorHAnsi" w:hAnsiTheme="majorHAnsi"/>
          <w:b/>
          <w:color w:val="000000" w:themeColor="text1"/>
        </w:rPr>
        <w:t>»</w:t>
      </w:r>
      <w:r>
        <w:rPr>
          <w:rFonts w:asciiTheme="majorHAnsi" w:hAnsiTheme="majorHAnsi"/>
          <w:b/>
          <w:color w:val="000000" w:themeColor="text1"/>
        </w:rPr>
        <w:t>.</w:t>
      </w:r>
      <w:r w:rsidRPr="006A21F7">
        <w:t xml:space="preserve"> </w:t>
      </w:r>
      <w:r>
        <w:t xml:space="preserve">Индикация текущего крутящего момента на дисплее в процессе вращения </w:t>
      </w:r>
      <w:proofErr w:type="spellStart"/>
      <w:r w:rsidR="0025184A">
        <w:t>эндо</w:t>
      </w:r>
      <w:r>
        <w:t>мотора</w:t>
      </w:r>
      <w:proofErr w:type="spellEnd"/>
      <w:r w:rsidR="0025184A">
        <w:t>;</w:t>
      </w:r>
    </w:p>
    <w:p w14:paraId="00C42D23" w14:textId="77777777" w:rsidR="004B36D6" w:rsidRDefault="004B36D6" w:rsidP="00ED7E6B">
      <w:r w:rsidRPr="004B36D6">
        <w:t xml:space="preserve">- </w:t>
      </w:r>
      <w:r w:rsidR="00773174">
        <w:t>Одна программа (М0)</w:t>
      </w:r>
      <w:r w:rsidRPr="004B36D6">
        <w:t xml:space="preserve"> с </w:t>
      </w:r>
      <w:r w:rsidR="00D62F76">
        <w:t>«</w:t>
      </w:r>
      <w:r w:rsidRPr="004B36D6">
        <w:t>реципрокным</w:t>
      </w:r>
      <w:r w:rsidR="00D62F76">
        <w:t>»</w:t>
      </w:r>
      <w:r w:rsidRPr="004B36D6">
        <w:t xml:space="preserve"> вращением </w:t>
      </w:r>
      <w:r>
        <w:t>Ni-</w:t>
      </w:r>
      <w:proofErr w:type="spellStart"/>
      <w:r>
        <w:t>Ti</w:t>
      </w:r>
      <w:proofErr w:type="spellEnd"/>
      <w:r>
        <w:t xml:space="preserve"> файлов</w:t>
      </w:r>
      <w:r w:rsidR="00773174">
        <w:t xml:space="preserve"> с возможностью выбора одной из пяти комбинаций предустановленных настроек угла поворота файла по- и против ч.с.</w:t>
      </w:r>
      <w:r w:rsidR="0025184A">
        <w:t>;</w:t>
      </w:r>
    </w:p>
    <w:p w14:paraId="010438EA" w14:textId="77777777" w:rsidR="006A21F7" w:rsidRDefault="006A21F7" w:rsidP="00ED7E6B">
      <w:r>
        <w:t>- Функция калибровки системы микромотора</w:t>
      </w:r>
      <w:r w:rsidR="0025184A">
        <w:t>;</w:t>
      </w:r>
    </w:p>
    <w:p w14:paraId="1A080808" w14:textId="77777777" w:rsidR="007310F6" w:rsidRDefault="006A21F7" w:rsidP="00ED7E6B">
      <w:r>
        <w:t xml:space="preserve">- </w:t>
      </w:r>
      <w:r w:rsidR="007310F6">
        <w:t>Функция регулировки</w:t>
      </w:r>
      <w:r>
        <w:t xml:space="preserve"> уровня громкости звуковых сигналов</w:t>
      </w:r>
      <w:r w:rsidR="0025184A">
        <w:t>;</w:t>
      </w:r>
      <w:r w:rsidR="007310F6">
        <w:t xml:space="preserve"> </w:t>
      </w:r>
    </w:p>
    <w:p w14:paraId="4128E186" w14:textId="77777777" w:rsidR="007310F6" w:rsidRDefault="006A21F7" w:rsidP="00ED7E6B">
      <w:r>
        <w:t xml:space="preserve">- </w:t>
      </w:r>
      <w:r w:rsidR="007310F6">
        <w:t xml:space="preserve">Функция </w:t>
      </w:r>
      <w:r>
        <w:t>автоматического отключения питания в режиме «простоя»</w:t>
      </w:r>
      <w:r w:rsidR="0025184A">
        <w:t>;</w:t>
      </w:r>
      <w:r w:rsidR="007310F6">
        <w:t xml:space="preserve"> </w:t>
      </w:r>
    </w:p>
    <w:p w14:paraId="5860AF3A" w14:textId="77777777" w:rsidR="006A21F7" w:rsidRDefault="006A21F7" w:rsidP="00ED7E6B">
      <w:r>
        <w:t xml:space="preserve">- Функция переключения индикации на дисплее </w:t>
      </w:r>
      <w:r w:rsidR="007310F6">
        <w:t xml:space="preserve">для </w:t>
      </w:r>
      <w:r>
        <w:t xml:space="preserve"> </w:t>
      </w:r>
      <w:r w:rsidR="007310F6">
        <w:t>удобства использования наконечника как пользователя</w:t>
      </w:r>
      <w:r w:rsidR="000534C0">
        <w:t>ми</w:t>
      </w:r>
      <w:r w:rsidR="007310F6">
        <w:t>-</w:t>
      </w:r>
      <w:r w:rsidR="000534C0">
        <w:t>«</w:t>
      </w:r>
      <w:r w:rsidR="007310F6">
        <w:t>правшами</w:t>
      </w:r>
      <w:r w:rsidR="000534C0">
        <w:t>»</w:t>
      </w:r>
      <w:r w:rsidR="007310F6">
        <w:t xml:space="preserve">, так и </w:t>
      </w:r>
      <w:r w:rsidR="000534C0">
        <w:t>«</w:t>
      </w:r>
      <w:r w:rsidR="007310F6">
        <w:t>левшами</w:t>
      </w:r>
      <w:r w:rsidR="000534C0">
        <w:t>»</w:t>
      </w:r>
      <w:r w:rsidR="0025184A">
        <w:t>;</w:t>
      </w:r>
    </w:p>
    <w:p w14:paraId="102F28A1" w14:textId="77777777" w:rsidR="006A21F7" w:rsidRPr="004B36D6" w:rsidRDefault="006A21F7" w:rsidP="00ED7E6B">
      <w:r>
        <w:t>- Функция возврата к заводским настройкам</w:t>
      </w:r>
      <w:r w:rsidR="0025184A">
        <w:t>.</w:t>
      </w:r>
    </w:p>
    <w:p w14:paraId="7C3652D2" w14:textId="77777777" w:rsidR="00ED7E6B" w:rsidRPr="00ED7E6B" w:rsidRDefault="00ED7E6B" w:rsidP="00ED7E6B"/>
    <w:p w14:paraId="4B14342E" w14:textId="77777777" w:rsidR="00803996" w:rsidRPr="00803996" w:rsidRDefault="00635965" w:rsidP="00803996">
      <w:pPr>
        <w:rPr>
          <w:b/>
        </w:rPr>
      </w:pPr>
      <w:r w:rsidRPr="006D5DD3">
        <w:rPr>
          <w:b/>
        </w:rPr>
        <w:t>ТЕХНИЧЕСКИЕ ХАРАКТЕРИСТИКИ ПРОДУКТА:</w:t>
      </w:r>
    </w:p>
    <w:p w14:paraId="6122A625" w14:textId="77777777" w:rsidR="001F30E7" w:rsidRPr="001F30E7" w:rsidRDefault="00803996" w:rsidP="0025184A">
      <w:pPr>
        <w:pStyle w:val="a7"/>
        <w:widowControl w:val="0"/>
        <w:numPr>
          <w:ilvl w:val="0"/>
          <w:numId w:val="2"/>
        </w:numPr>
      </w:pPr>
      <w:r w:rsidRPr="0025184A">
        <w:rPr>
          <w:rFonts w:ascii="Times New Roman" w:hAnsi="Times New Roman"/>
        </w:rPr>
        <w:t xml:space="preserve">Источник питания: </w:t>
      </w:r>
      <w:r w:rsidR="001F30E7" w:rsidRPr="0025184A">
        <w:rPr>
          <w:lang w:val="en-US"/>
        </w:rPr>
        <w:t>Li</w:t>
      </w:r>
      <w:r w:rsidR="001F30E7" w:rsidRPr="001F30E7">
        <w:t>-</w:t>
      </w:r>
      <w:r w:rsidR="00276487" w:rsidRPr="0025184A">
        <w:rPr>
          <w:lang w:val="en-US"/>
        </w:rPr>
        <w:t>Ion</w:t>
      </w:r>
      <w:r w:rsidR="001F30E7" w:rsidRPr="001F30E7">
        <w:t xml:space="preserve"> </w:t>
      </w:r>
      <w:r w:rsidR="001F30E7">
        <w:t xml:space="preserve">аккумулятор  (3,7В; </w:t>
      </w:r>
      <w:r w:rsidR="00276487" w:rsidRPr="000738A2">
        <w:t>8</w:t>
      </w:r>
      <w:r w:rsidR="001F30E7">
        <w:t>00мА/ч);</w:t>
      </w:r>
    </w:p>
    <w:p w14:paraId="094CC6B1" w14:textId="77777777" w:rsidR="0025184A" w:rsidRPr="0025184A" w:rsidRDefault="003C6A0F" w:rsidP="0025184A">
      <w:pPr>
        <w:pStyle w:val="a7"/>
        <w:widowControl w:val="0"/>
        <w:numPr>
          <w:ilvl w:val="0"/>
          <w:numId w:val="2"/>
        </w:numPr>
        <w:ind w:right="72"/>
        <w:rPr>
          <w:color w:val="231F20"/>
        </w:rPr>
      </w:pPr>
      <w:r>
        <w:t>OLED</w:t>
      </w:r>
      <w:r w:rsidR="001F30E7">
        <w:t xml:space="preserve">-дисплей - </w:t>
      </w:r>
      <w:r w:rsidR="001761B7">
        <w:t>6</w:t>
      </w:r>
      <w:r w:rsidR="001F30E7">
        <w:t>*</w:t>
      </w:r>
      <w:r w:rsidR="001761B7">
        <w:t>22</w:t>
      </w:r>
      <w:r w:rsidR="001F30E7">
        <w:t xml:space="preserve"> мм;</w:t>
      </w:r>
    </w:p>
    <w:p w14:paraId="616F2155" w14:textId="77777777" w:rsidR="001F30E7" w:rsidRPr="0025184A" w:rsidRDefault="000738A2" w:rsidP="0025184A">
      <w:pPr>
        <w:pStyle w:val="a7"/>
        <w:widowControl w:val="0"/>
        <w:numPr>
          <w:ilvl w:val="0"/>
          <w:numId w:val="2"/>
        </w:numPr>
        <w:ind w:right="72"/>
        <w:rPr>
          <w:color w:val="231F20"/>
        </w:rPr>
      </w:pPr>
      <w:r w:rsidRPr="000738A2">
        <w:t>Диапазон скорости</w:t>
      </w:r>
      <w:r w:rsidR="00200B92">
        <w:t xml:space="preserve"> </w:t>
      </w:r>
      <w:r w:rsidR="001F30E7">
        <w:t xml:space="preserve">- </w:t>
      </w:r>
      <w:r>
        <w:t>12</w:t>
      </w:r>
      <w:r w:rsidR="001F30E7">
        <w:t xml:space="preserve">0 </w:t>
      </w:r>
      <w:r w:rsidR="00D150BD">
        <w:t>-</w:t>
      </w:r>
      <w:r w:rsidR="001F30E7">
        <w:t>6</w:t>
      </w:r>
      <w:r>
        <w:t>5</w:t>
      </w:r>
      <w:r w:rsidR="001F30E7">
        <w:t>0 об/мин (</w:t>
      </w:r>
      <w:r w:rsidR="00D150BD">
        <w:t>120,150,200,250,280,</w:t>
      </w:r>
      <w:r w:rsidR="00851D40">
        <w:t xml:space="preserve"> от </w:t>
      </w:r>
      <w:r w:rsidR="00D150BD">
        <w:t>300</w:t>
      </w:r>
      <w:r w:rsidR="00851D40">
        <w:t xml:space="preserve">до </w:t>
      </w:r>
      <w:r w:rsidR="00D150BD">
        <w:t>650</w:t>
      </w:r>
      <w:r w:rsidR="001F30E7">
        <w:t xml:space="preserve"> </w:t>
      </w:r>
      <w:r w:rsidR="00D150BD">
        <w:t>с шагом 50</w:t>
      </w:r>
      <w:r w:rsidR="001F30E7">
        <w:t>);</w:t>
      </w:r>
    </w:p>
    <w:p w14:paraId="7F5E9A15" w14:textId="77777777" w:rsidR="001F30E7" w:rsidRDefault="000738A2" w:rsidP="0025184A">
      <w:pPr>
        <w:pStyle w:val="a7"/>
        <w:widowControl w:val="0"/>
        <w:numPr>
          <w:ilvl w:val="0"/>
          <w:numId w:val="2"/>
        </w:numPr>
        <w:ind w:right="72"/>
      </w:pPr>
      <w:r>
        <w:t xml:space="preserve">Диапазон </w:t>
      </w:r>
      <w:r w:rsidR="003C6A0F">
        <w:t xml:space="preserve">предельного </w:t>
      </w:r>
      <w:r>
        <w:t>крутящего момента</w:t>
      </w:r>
      <w:r w:rsidR="00D150BD">
        <w:t xml:space="preserve"> (</w:t>
      </w:r>
      <w:proofErr w:type="spellStart"/>
      <w:r w:rsidR="00D150BD">
        <w:t>Торк</w:t>
      </w:r>
      <w:proofErr w:type="spellEnd"/>
      <w:r w:rsidR="00D150BD">
        <w:t xml:space="preserve">) - </w:t>
      </w:r>
      <w:r w:rsidR="001F30E7">
        <w:t>0,</w:t>
      </w:r>
      <w:r>
        <w:t>5</w:t>
      </w:r>
      <w:r w:rsidR="001F30E7">
        <w:t xml:space="preserve"> </w:t>
      </w:r>
      <w:r w:rsidR="00D150BD">
        <w:t xml:space="preserve">- </w:t>
      </w:r>
      <w:r>
        <w:t>4</w:t>
      </w:r>
      <w:r w:rsidR="001F30E7">
        <w:t>,</w:t>
      </w:r>
      <w:r>
        <w:t>0</w:t>
      </w:r>
      <w:r w:rsidR="001F30E7">
        <w:t xml:space="preserve"> </w:t>
      </w:r>
      <w:proofErr w:type="spellStart"/>
      <w:r w:rsidR="001F30E7">
        <w:t>Нсм</w:t>
      </w:r>
      <w:proofErr w:type="spellEnd"/>
      <w:r w:rsidR="001F30E7">
        <w:t xml:space="preserve"> (</w:t>
      </w:r>
      <w:r w:rsidR="003C6A0F">
        <w:t>0.5, 0.8, 1.0, 1.5, 1.8, 2.0, 2.2, 2.5, 3.0, 3.2, 3.5, 4.0</w:t>
      </w:r>
      <w:r w:rsidR="001F30E7">
        <w:t>);</w:t>
      </w:r>
    </w:p>
    <w:p w14:paraId="6B4A2085" w14:textId="77777777" w:rsidR="00851D40" w:rsidRDefault="004B3C6E" w:rsidP="00851D40">
      <w:pPr>
        <w:pStyle w:val="a7"/>
        <w:numPr>
          <w:ilvl w:val="0"/>
          <w:numId w:val="2"/>
        </w:numPr>
        <w:autoSpaceDE w:val="0"/>
        <w:autoSpaceDN w:val="0"/>
        <w:adjustRightInd w:val="0"/>
      </w:pPr>
      <w:r>
        <w:t>Комбинации углов вращения</w:t>
      </w:r>
      <w:r w:rsidR="00773174">
        <w:t xml:space="preserve"> по-</w:t>
      </w:r>
      <w:r w:rsidRPr="004B3C6E">
        <w:t>/</w:t>
      </w:r>
      <w:r w:rsidR="00773174">
        <w:t xml:space="preserve"> против ч.с. – 30/</w:t>
      </w:r>
      <w:r w:rsidR="00773174" w:rsidRPr="00773174">
        <w:t>150</w:t>
      </w:r>
      <w:r w:rsidRPr="0025184A">
        <w:rPr>
          <w:rFonts w:ascii="Arial CYR" w:hAnsi="Arial CYR" w:cs="Arial CYR"/>
          <w:sz w:val="26"/>
          <w:szCs w:val="26"/>
        </w:rPr>
        <w:t>°</w:t>
      </w:r>
      <w:r w:rsidR="00D62F76">
        <w:t xml:space="preserve"> </w:t>
      </w:r>
      <w:r w:rsidRPr="004B3C6E">
        <w:t xml:space="preserve">, </w:t>
      </w:r>
      <w:r>
        <w:t>150/3</w:t>
      </w:r>
      <w:r w:rsidRPr="00773174">
        <w:t>0</w:t>
      </w:r>
      <w:r w:rsidRPr="0025184A">
        <w:rPr>
          <w:rFonts w:ascii="Arial CYR" w:hAnsi="Arial CYR" w:cs="Arial CYR"/>
          <w:sz w:val="26"/>
          <w:szCs w:val="26"/>
        </w:rPr>
        <w:t>°</w:t>
      </w:r>
      <w:r>
        <w:t xml:space="preserve"> </w:t>
      </w:r>
      <w:r w:rsidRPr="004B3C6E">
        <w:t xml:space="preserve">, </w:t>
      </w:r>
      <w:r>
        <w:t>180/3</w:t>
      </w:r>
      <w:r w:rsidRPr="00773174">
        <w:t>0</w:t>
      </w:r>
      <w:r w:rsidRPr="0025184A">
        <w:rPr>
          <w:rFonts w:ascii="Arial CYR" w:hAnsi="Arial CYR" w:cs="Arial CYR"/>
          <w:sz w:val="26"/>
          <w:szCs w:val="26"/>
        </w:rPr>
        <w:t>°</w:t>
      </w:r>
      <w:r w:rsidRPr="004B3C6E">
        <w:t xml:space="preserve">, </w:t>
      </w:r>
      <w:r>
        <w:t>210/3</w:t>
      </w:r>
      <w:r w:rsidRPr="00773174">
        <w:t>0</w:t>
      </w:r>
      <w:r w:rsidRPr="0025184A">
        <w:rPr>
          <w:rFonts w:ascii="Arial CYR" w:hAnsi="Arial CYR" w:cs="Arial CYR"/>
          <w:sz w:val="26"/>
          <w:szCs w:val="26"/>
        </w:rPr>
        <w:t>°</w:t>
      </w:r>
      <w:r w:rsidRPr="004B3C6E">
        <w:t xml:space="preserve">, </w:t>
      </w:r>
      <w:r>
        <w:t>250/3</w:t>
      </w:r>
      <w:r w:rsidRPr="00773174">
        <w:t>0</w:t>
      </w:r>
      <w:r w:rsidRPr="0025184A">
        <w:rPr>
          <w:rFonts w:ascii="Arial CYR" w:hAnsi="Arial CYR" w:cs="Arial CYR"/>
          <w:sz w:val="26"/>
          <w:szCs w:val="26"/>
        </w:rPr>
        <w:t>°</w:t>
      </w:r>
      <w:r>
        <w:t xml:space="preserve">  </w:t>
      </w:r>
    </w:p>
    <w:p w14:paraId="15CE8920" w14:textId="77777777" w:rsidR="00D62F76" w:rsidRPr="00851D40" w:rsidRDefault="006A21F7" w:rsidP="00851D40">
      <w:pPr>
        <w:pStyle w:val="a7"/>
        <w:numPr>
          <w:ilvl w:val="0"/>
          <w:numId w:val="2"/>
        </w:numPr>
        <w:autoSpaceDE w:val="0"/>
        <w:autoSpaceDN w:val="0"/>
        <w:adjustRightInd w:val="0"/>
      </w:pPr>
      <w:r>
        <w:t>Автоматическое отключение питания в режиме «простоя» – через 3,5,10,15 мин</w:t>
      </w:r>
      <w:r w:rsidR="004B3C6E">
        <w:t xml:space="preserve">      </w:t>
      </w:r>
    </w:p>
    <w:p w14:paraId="2F6F5F60" w14:textId="77777777" w:rsidR="001F30E7" w:rsidRDefault="001F30E7" w:rsidP="0025184A">
      <w:pPr>
        <w:pStyle w:val="a7"/>
        <w:widowControl w:val="0"/>
        <w:numPr>
          <w:ilvl w:val="0"/>
          <w:numId w:val="2"/>
        </w:numPr>
        <w:ind w:right="72"/>
      </w:pPr>
      <w:r>
        <w:t xml:space="preserve">Габаритные размеры: </w:t>
      </w:r>
      <w:r w:rsidR="003C6A0F">
        <w:t>Моторный наконечник</w:t>
      </w:r>
      <w:r>
        <w:t xml:space="preserve"> с головкой - (</w:t>
      </w:r>
      <w:r w:rsidRPr="001F30E7">
        <w:t>19</w:t>
      </w:r>
      <w:r w:rsidR="00E207A7">
        <w:t>0</w:t>
      </w:r>
      <w:r w:rsidRPr="001F30E7">
        <w:t>*</w:t>
      </w:r>
      <w:r w:rsidR="00D93737">
        <w:t>25*30</w:t>
      </w:r>
      <w:r>
        <w:t>) ±</w:t>
      </w:r>
      <w:r w:rsidR="00E207A7">
        <w:t>10</w:t>
      </w:r>
      <w:r>
        <w:t xml:space="preserve">  мм; Подставка - (</w:t>
      </w:r>
      <w:r w:rsidR="00E207A7">
        <w:t>160</w:t>
      </w:r>
      <w:r>
        <w:t>*</w:t>
      </w:r>
      <w:r w:rsidR="00E207A7">
        <w:t>45</w:t>
      </w:r>
      <w:r>
        <w:t>*</w:t>
      </w:r>
      <w:r w:rsidR="00E207A7">
        <w:t>5</w:t>
      </w:r>
      <w:r>
        <w:t>0) ±</w:t>
      </w:r>
      <w:r w:rsidR="00D93737">
        <w:t>5</w:t>
      </w:r>
      <w:r>
        <w:t xml:space="preserve"> мм; </w:t>
      </w:r>
    </w:p>
    <w:p w14:paraId="5EAABC0A" w14:textId="77777777" w:rsidR="001F30E7" w:rsidRDefault="001F30E7" w:rsidP="0025184A">
      <w:pPr>
        <w:pStyle w:val="a7"/>
        <w:widowControl w:val="0"/>
        <w:numPr>
          <w:ilvl w:val="0"/>
          <w:numId w:val="2"/>
        </w:numPr>
        <w:ind w:right="72"/>
      </w:pPr>
      <w:r>
        <w:lastRenderedPageBreak/>
        <w:t xml:space="preserve">Вес: </w:t>
      </w:r>
      <w:r w:rsidR="003C6A0F">
        <w:t>Моторный наконечник</w:t>
      </w:r>
      <w:r>
        <w:t xml:space="preserve"> с головкой -11</w:t>
      </w:r>
      <w:r w:rsidR="003C6A0F">
        <w:t>0</w:t>
      </w:r>
      <w:r>
        <w:t xml:space="preserve"> ±</w:t>
      </w:r>
      <w:r w:rsidR="003C6A0F">
        <w:t>5</w:t>
      </w:r>
      <w:r>
        <w:t xml:space="preserve"> г; Подставка - </w:t>
      </w:r>
      <w:r w:rsidR="003C6A0F">
        <w:t>70</w:t>
      </w:r>
      <w:r>
        <w:t xml:space="preserve"> ±</w:t>
      </w:r>
      <w:r w:rsidR="003C6A0F">
        <w:t>5</w:t>
      </w:r>
      <w:r>
        <w:t xml:space="preserve"> г;</w:t>
      </w:r>
    </w:p>
    <w:p w14:paraId="56FCC77D" w14:textId="77777777" w:rsidR="001F30E7" w:rsidRPr="001F30E7" w:rsidRDefault="00200B92" w:rsidP="0025184A">
      <w:pPr>
        <w:pStyle w:val="a7"/>
        <w:widowControl w:val="0"/>
        <w:numPr>
          <w:ilvl w:val="0"/>
          <w:numId w:val="2"/>
        </w:numPr>
        <w:ind w:right="72"/>
      </w:pPr>
      <w:r>
        <w:t>В</w:t>
      </w:r>
      <w:r w:rsidR="00851D40">
        <w:t>ходное</w:t>
      </w:r>
      <w:r w:rsidR="001F30E7">
        <w:t>/выход. напряжение</w:t>
      </w:r>
      <w:r>
        <w:t xml:space="preserve"> сетевого </w:t>
      </w:r>
      <w:r w:rsidR="00E03790" w:rsidRPr="00E03790">
        <w:t xml:space="preserve">адаптера питания </w:t>
      </w:r>
      <w:r w:rsidR="001F30E7" w:rsidRPr="0025184A">
        <w:rPr>
          <w:color w:val="231F20"/>
        </w:rPr>
        <w:t>-</w:t>
      </w:r>
      <w:r w:rsidR="00E03790" w:rsidRPr="0025184A">
        <w:rPr>
          <w:color w:val="231F20"/>
        </w:rPr>
        <w:t xml:space="preserve"> 100-240</w:t>
      </w:r>
      <w:r w:rsidR="001F30E7">
        <w:t xml:space="preserve"> В, 50/60Гц / </w:t>
      </w:r>
      <w:r w:rsidR="00851D40">
        <w:t xml:space="preserve"> </w:t>
      </w:r>
      <w:r w:rsidR="00E03790">
        <w:t>5 В; 1</w:t>
      </w:r>
      <w:r w:rsidR="001F30E7">
        <w:t>А.</w:t>
      </w:r>
    </w:p>
    <w:p w14:paraId="3A7DE9EA" w14:textId="77777777" w:rsidR="00CF1302" w:rsidRPr="00CF1302" w:rsidRDefault="00CF1302" w:rsidP="0025184A">
      <w:pPr>
        <w:pStyle w:val="a7"/>
        <w:widowControl w:val="0"/>
        <w:numPr>
          <w:ilvl w:val="0"/>
          <w:numId w:val="2"/>
        </w:numPr>
        <w:ind w:right="72"/>
      </w:pPr>
      <w:r>
        <w:t xml:space="preserve">Разъем сетевого </w:t>
      </w:r>
      <w:r w:rsidRPr="00E03790">
        <w:t xml:space="preserve">адаптера питания </w:t>
      </w:r>
      <w:r w:rsidRPr="0025184A">
        <w:rPr>
          <w:color w:val="231F20"/>
        </w:rPr>
        <w:t xml:space="preserve">– </w:t>
      </w:r>
      <w:r w:rsidRPr="0025184A">
        <w:rPr>
          <w:color w:val="231F20"/>
          <w:lang w:val="en-US"/>
        </w:rPr>
        <w:t>Type</w:t>
      </w:r>
      <w:r w:rsidRPr="0025184A">
        <w:rPr>
          <w:color w:val="231F20"/>
        </w:rPr>
        <w:t>-</w:t>
      </w:r>
      <w:r w:rsidRPr="0025184A">
        <w:rPr>
          <w:color w:val="231F20"/>
          <w:lang w:val="en-US"/>
        </w:rPr>
        <w:t>C</w:t>
      </w:r>
    </w:p>
    <w:p w14:paraId="0B83983E" w14:textId="77777777" w:rsidR="00176620" w:rsidRPr="006D5DD3" w:rsidRDefault="00176620"/>
    <w:p w14:paraId="52743B05" w14:textId="77777777" w:rsidR="00803996" w:rsidRPr="00200B92" w:rsidRDefault="00635965" w:rsidP="00803996">
      <w:pPr>
        <w:rPr>
          <w:b/>
        </w:rPr>
      </w:pPr>
      <w:r w:rsidRPr="006D5DD3">
        <w:rPr>
          <w:b/>
        </w:rPr>
        <w:t>КОМПЛЕКТ ПОСТАВКИ ПРОДУКТА:</w:t>
      </w:r>
    </w:p>
    <w:p w14:paraId="50090702" w14:textId="77777777" w:rsidR="00200B92" w:rsidRDefault="00200B92" w:rsidP="00200B92">
      <w:r>
        <w:t xml:space="preserve">- </w:t>
      </w:r>
      <w:r w:rsidR="000738A2">
        <w:t>Моторный наконечник</w:t>
      </w:r>
    </w:p>
    <w:p w14:paraId="055EA98D" w14:textId="77777777" w:rsidR="00200B92" w:rsidRPr="00200B92" w:rsidRDefault="00200B92" w:rsidP="00200B92">
      <w:r>
        <w:t xml:space="preserve">- Головка </w:t>
      </w:r>
    </w:p>
    <w:p w14:paraId="1B9B4730" w14:textId="77777777" w:rsidR="00200B92" w:rsidRDefault="00200B92" w:rsidP="00200B92">
      <w:r>
        <w:t>-</w:t>
      </w:r>
      <w:r w:rsidRPr="00200B92">
        <w:t xml:space="preserve"> </w:t>
      </w:r>
      <w:r>
        <w:t xml:space="preserve">Подставка </w:t>
      </w:r>
      <w:r w:rsidR="000738A2">
        <w:t>для наконечника (база)</w:t>
      </w:r>
    </w:p>
    <w:p w14:paraId="2F06C26C" w14:textId="77777777" w:rsidR="00200B92" w:rsidRPr="001761B7" w:rsidRDefault="00200B92" w:rsidP="00200B92">
      <w:r>
        <w:t>- Сетево</w:t>
      </w:r>
      <w:r w:rsidR="000738A2">
        <w:t>й адаптер питания</w:t>
      </w:r>
      <w:r w:rsidR="001761B7">
        <w:t xml:space="preserve"> </w:t>
      </w:r>
    </w:p>
    <w:p w14:paraId="315D75BD" w14:textId="77777777" w:rsidR="000738A2" w:rsidRPr="00200B92" w:rsidRDefault="000738A2" w:rsidP="00200B92">
      <w:r>
        <w:t>- Форсунка</w:t>
      </w:r>
      <w:r w:rsidR="00034854">
        <w:t xml:space="preserve"> для смазки головки</w:t>
      </w:r>
    </w:p>
    <w:p w14:paraId="697A9898" w14:textId="77777777" w:rsidR="00200B92" w:rsidRDefault="00200B92" w:rsidP="00200B92">
      <w:r>
        <w:t xml:space="preserve">- Руководство </w:t>
      </w:r>
      <w:r w:rsidR="000738A2">
        <w:t>пользователя (паспорт)</w:t>
      </w:r>
    </w:p>
    <w:p w14:paraId="1F3CDD42" w14:textId="77777777" w:rsidR="00851D40" w:rsidRDefault="00851D40" w:rsidP="00200B92"/>
    <w:p w14:paraId="7D00DEE0" w14:textId="77777777" w:rsidR="00635965" w:rsidRPr="00D92A16" w:rsidRDefault="00635965" w:rsidP="00803996"/>
    <w:sectPr w:rsidR="00635965" w:rsidRPr="00D92A16" w:rsidSect="000534C0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LT Cyrillic">
    <w:altName w:val="Helvetica LT Cyrilli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411FE"/>
    <w:multiLevelType w:val="hybridMultilevel"/>
    <w:tmpl w:val="BE7E6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D0F55"/>
    <w:multiLevelType w:val="hybridMultilevel"/>
    <w:tmpl w:val="F7FC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407"/>
    <w:rsid w:val="00034854"/>
    <w:rsid w:val="00046CF7"/>
    <w:rsid w:val="000534C0"/>
    <w:rsid w:val="000738A2"/>
    <w:rsid w:val="000738D9"/>
    <w:rsid w:val="000E21E3"/>
    <w:rsid w:val="001224E6"/>
    <w:rsid w:val="001761B7"/>
    <w:rsid w:val="00176620"/>
    <w:rsid w:val="00196326"/>
    <w:rsid w:val="00197570"/>
    <w:rsid w:val="001F30E7"/>
    <w:rsid w:val="00200B92"/>
    <w:rsid w:val="00215A9C"/>
    <w:rsid w:val="00217BE8"/>
    <w:rsid w:val="0023716F"/>
    <w:rsid w:val="0024289D"/>
    <w:rsid w:val="0025184A"/>
    <w:rsid w:val="00253880"/>
    <w:rsid w:val="0027500A"/>
    <w:rsid w:val="00276487"/>
    <w:rsid w:val="002D5521"/>
    <w:rsid w:val="002E6F99"/>
    <w:rsid w:val="003162D1"/>
    <w:rsid w:val="003477F0"/>
    <w:rsid w:val="00347A80"/>
    <w:rsid w:val="003C6A0F"/>
    <w:rsid w:val="0041589B"/>
    <w:rsid w:val="004205D7"/>
    <w:rsid w:val="004366CC"/>
    <w:rsid w:val="0045216B"/>
    <w:rsid w:val="00484E67"/>
    <w:rsid w:val="004A5476"/>
    <w:rsid w:val="004B36D6"/>
    <w:rsid w:val="004B3C6E"/>
    <w:rsid w:val="004B4944"/>
    <w:rsid w:val="004C541A"/>
    <w:rsid w:val="00525209"/>
    <w:rsid w:val="00635965"/>
    <w:rsid w:val="00640388"/>
    <w:rsid w:val="006861AA"/>
    <w:rsid w:val="006A21F7"/>
    <w:rsid w:val="006D5DD3"/>
    <w:rsid w:val="007310F6"/>
    <w:rsid w:val="00743E4B"/>
    <w:rsid w:val="00773174"/>
    <w:rsid w:val="007A4407"/>
    <w:rsid w:val="007F7C9B"/>
    <w:rsid w:val="00803996"/>
    <w:rsid w:val="00816AF8"/>
    <w:rsid w:val="00851D40"/>
    <w:rsid w:val="008732A8"/>
    <w:rsid w:val="0097175A"/>
    <w:rsid w:val="009810EC"/>
    <w:rsid w:val="00A37594"/>
    <w:rsid w:val="00A76D95"/>
    <w:rsid w:val="00AE66E7"/>
    <w:rsid w:val="00B00DAF"/>
    <w:rsid w:val="00B1301C"/>
    <w:rsid w:val="00B97BCA"/>
    <w:rsid w:val="00BD07AB"/>
    <w:rsid w:val="00BD2141"/>
    <w:rsid w:val="00BD72A0"/>
    <w:rsid w:val="00C31E62"/>
    <w:rsid w:val="00C46D71"/>
    <w:rsid w:val="00C5265D"/>
    <w:rsid w:val="00C71593"/>
    <w:rsid w:val="00C82FBA"/>
    <w:rsid w:val="00C92DA4"/>
    <w:rsid w:val="00CF1302"/>
    <w:rsid w:val="00CF3355"/>
    <w:rsid w:val="00D150BD"/>
    <w:rsid w:val="00D27029"/>
    <w:rsid w:val="00D57B2E"/>
    <w:rsid w:val="00D62F76"/>
    <w:rsid w:val="00D8769D"/>
    <w:rsid w:val="00D92A16"/>
    <w:rsid w:val="00D93737"/>
    <w:rsid w:val="00DA70CC"/>
    <w:rsid w:val="00E0263B"/>
    <w:rsid w:val="00E03790"/>
    <w:rsid w:val="00E04067"/>
    <w:rsid w:val="00E207A7"/>
    <w:rsid w:val="00E74D66"/>
    <w:rsid w:val="00EB596B"/>
    <w:rsid w:val="00ED7E6B"/>
    <w:rsid w:val="00F36438"/>
    <w:rsid w:val="00F47D17"/>
    <w:rsid w:val="00F63D65"/>
    <w:rsid w:val="00F82F45"/>
    <w:rsid w:val="00FA19AB"/>
    <w:rsid w:val="00FA3615"/>
    <w:rsid w:val="00FB0B12"/>
    <w:rsid w:val="00FC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7847B4"/>
  <w15:docId w15:val="{9ABF0CED-75EB-4C54-BCB5-5EDA9CEE5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1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17662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3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880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character" w:customStyle="1" w:styleId="A00">
    <w:name w:val="A0"/>
    <w:uiPriority w:val="99"/>
    <w:rsid w:val="006D5DD3"/>
    <w:rPr>
      <w:rFonts w:cs="Helvetica LT Cyrillic"/>
      <w:color w:val="221E1F"/>
      <w:sz w:val="12"/>
      <w:szCs w:val="12"/>
    </w:rPr>
  </w:style>
  <w:style w:type="paragraph" w:customStyle="1" w:styleId="Pa3">
    <w:name w:val="Pa3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table" w:styleId="a6">
    <w:name w:val="Table Grid"/>
    <w:basedOn w:val="a1"/>
    <w:locked/>
    <w:rsid w:val="00BD07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251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E63D6-BBDC-4011-A5C8-A8FE66A9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Geosoft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gofshteyn</dc:creator>
  <cp:lastModifiedBy>yudova</cp:lastModifiedBy>
  <cp:revision>19</cp:revision>
  <dcterms:created xsi:type="dcterms:W3CDTF">2022-03-11T10:44:00Z</dcterms:created>
  <dcterms:modified xsi:type="dcterms:W3CDTF">2022-03-11T13:49:00Z</dcterms:modified>
</cp:coreProperties>
</file>